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B7E" w:rsidRDefault="00A37B7E">
      <w:bookmarkStart w:id="0" w:name="_GoBack"/>
      <w:bookmarkEnd w:id="0"/>
    </w:p>
    <w:p w:rsidR="00B34EA5" w:rsidRDefault="00B34EA5"/>
    <w:p w:rsidR="00B34EA5" w:rsidRDefault="00B34EA5">
      <w:r w:rsidRPr="00B34EA5">
        <w:t>M201937693</w:t>
      </w:r>
      <w:r>
        <w:t xml:space="preserve">  Ammerzoden N831</w:t>
      </w:r>
    </w:p>
    <w:p w:rsidR="00B34EA5" w:rsidRDefault="00B34EA5" w:rsidP="00B34EA5"/>
    <w:p w:rsidR="00B34EA5" w:rsidRDefault="00B34EA5" w:rsidP="00B34EA5"/>
    <w:p w:rsidR="00B34EA5" w:rsidRDefault="00B34EA5" w:rsidP="00B34EA5">
      <w:r>
        <w:t xml:space="preserve">Trillingen in huis.  Geachte heer / mevrouw, </w:t>
      </w:r>
      <w:r w:rsidRPr="00B34EA5">
        <w:rPr>
          <w:highlight w:val="yellow"/>
        </w:rPr>
        <w:t>Sinds 2013</w:t>
      </w:r>
      <w:r>
        <w:t xml:space="preserve"> is er, bij ons voor de deur, een </w:t>
      </w:r>
      <w:r w:rsidRPr="00B34EA5">
        <w:rPr>
          <w:highlight w:val="yellow"/>
        </w:rPr>
        <w:t>30 km</w:t>
      </w:r>
      <w:r>
        <w:t xml:space="preserve"> </w:t>
      </w:r>
      <w:r w:rsidRPr="00B34EA5">
        <w:rPr>
          <w:highlight w:val="yellow"/>
        </w:rPr>
        <w:t>zone</w:t>
      </w:r>
      <w:r>
        <w:t xml:space="preserve"> aangelegd met daarbij een verhoging in het wegdek. Al sinds de wegwerkzaamheden van 2013 in de Haarstraat te Ammerzoden hebben wij last van </w:t>
      </w:r>
      <w:r w:rsidRPr="00B34EA5">
        <w:rPr>
          <w:highlight w:val="yellow"/>
        </w:rPr>
        <w:t>bewegingen / trillingen</w:t>
      </w:r>
      <w:r>
        <w:t xml:space="preserve"> in het huis. Dit komt voor zodra er zwaarder verkeer langskomt (vrachtwagens, vuilniswagens, grotere aanhangers, tractors, etc.). Ook merken we dat er een causaal verband is tussen de snelheid van waarmee de voertuigen over de verhoging rijden en de intensiteit van de trillingen. </w:t>
      </w:r>
      <w:r w:rsidRPr="00B34EA5">
        <w:rPr>
          <w:highlight w:val="yellow"/>
        </w:rPr>
        <w:t>Recht voor onze woning is de overgang van 30 kilometer per uur naar 50 kilometer</w:t>
      </w:r>
      <w:r>
        <w:t xml:space="preserve"> per uur. Vooral in de avond en nacht worden deze snelheden met regelmaat overtreden.</w:t>
      </w:r>
    </w:p>
    <w:p w:rsidR="00B34EA5" w:rsidRDefault="00B34EA5" w:rsidP="00B34EA5">
      <w:r>
        <w:t>Gedurende de afgelopen jaren zijn er meerdere keren wegwerkzaamheden aan het betreffende wegdek gedaan. Sinds de werkzaamheden zijn de klachten alleen maar toegenomen.</w:t>
      </w:r>
    </w:p>
    <w:p w:rsidR="00B34EA5" w:rsidRDefault="00B34EA5" w:rsidP="00B34EA5">
      <w:r w:rsidRPr="00B34EA5">
        <w:rPr>
          <w:highlight w:val="yellow"/>
        </w:rPr>
        <w:t>De trillingen zijn zo heftig dat bij het passeren van zwaarder verkeer het hele huis schudt.</w:t>
      </w:r>
      <w:r>
        <w:t xml:space="preserve"> Sinds 2013 zijn er op diverse punten in het huis scheuren in de muren ontstaan. Gezien de toename van de intensiteit van de trillingen verwachten wij dat deze scheuren in grootte zullen toenemen. Verder ben ik er van overtuigd dat deze ernstige trillingen absoluut niet goed zijn voor de algehele constructie van het huis. Tevens beïnvloeden deze trillingen ons woongenot en onze nachtrust zodanig dat wij met regelmaat s ’nachts wakker worden.</w:t>
      </w:r>
    </w:p>
    <w:p w:rsidR="00B34EA5" w:rsidRDefault="00B34EA5" w:rsidP="00B34EA5">
      <w:r>
        <w:t>Bij deze dienen wij dan ook een klacht in, zodat u als gemeente hiervan op de hoogte bent. Eventuele uitbreiding van de schade aan het huis of bijgebouwen door deze bewegingen zullen wij dan ook op u als gemeente gaan verhalen. Wij vragen u dan ook met nadruk om te kijken naar een oplossing zodat uitbreiding van de schade gestopt kan worden en ons woongenot en nachtrust weer hersteld wordt.</w:t>
      </w:r>
    </w:p>
    <w:p w:rsidR="00B34EA5" w:rsidRPr="00B34EA5" w:rsidRDefault="00B34EA5" w:rsidP="00B34EA5">
      <w:r>
        <w:t>Graag ontvang ik een ontvangstbevestiging van deze brief en verwachten wij op korte termijn een passende oplossing.</w:t>
      </w:r>
    </w:p>
    <w:sectPr w:rsidR="00B34EA5" w:rsidRPr="00B34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EA5"/>
    <w:rsid w:val="001B3E49"/>
    <w:rsid w:val="001D0207"/>
    <w:rsid w:val="001E37D8"/>
    <w:rsid w:val="004F70DE"/>
    <w:rsid w:val="00877855"/>
    <w:rsid w:val="00A37B7E"/>
    <w:rsid w:val="00B34E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3E49"/>
    <w:pPr>
      <w:contextualSpacing/>
    </w:pPr>
    <w:rPr>
      <w:rFonts w:ascii="Verdana" w:hAnsi="Verdana"/>
      <w:sz w:val="19"/>
    </w:rPr>
  </w:style>
  <w:style w:type="paragraph" w:styleId="Kop1">
    <w:name w:val="heading 1"/>
    <w:basedOn w:val="Standaard"/>
    <w:next w:val="Standaard"/>
    <w:link w:val="Kop1Char"/>
    <w:uiPriority w:val="9"/>
    <w:qFormat/>
    <w:rsid w:val="001D0207"/>
    <w:pPr>
      <w:keepNext/>
      <w:keepLines/>
      <w:spacing w:before="480" w:after="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D0207"/>
    <w:pPr>
      <w:keepNext/>
      <w:keepLines/>
      <w:spacing w:before="200" w:after="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877855"/>
    <w:pPr>
      <w:keepNext/>
      <w:keepLines/>
      <w:spacing w:before="200" w:after="0"/>
      <w:outlineLvl w:val="2"/>
    </w:pPr>
    <w:rPr>
      <w:rFonts w:eastAsiaTheme="majorEastAsia" w:cstheme="majorBidi"/>
      <w:b/>
      <w:bCs/>
      <w:color w:val="4F81BD" w:themeColor="accent1"/>
    </w:rPr>
  </w:style>
  <w:style w:type="paragraph" w:styleId="Kop4">
    <w:name w:val="heading 4"/>
    <w:basedOn w:val="Standaard"/>
    <w:next w:val="Standaard"/>
    <w:link w:val="Kop4Char"/>
    <w:uiPriority w:val="9"/>
    <w:semiHidden/>
    <w:unhideWhenUsed/>
    <w:qFormat/>
    <w:rsid w:val="001E37D8"/>
    <w:pPr>
      <w:keepNext/>
      <w:keepLines/>
      <w:spacing w:before="200" w:after="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0207"/>
    <w:rPr>
      <w:rFonts w:ascii="Verdana" w:eastAsiaTheme="majorEastAsia" w:hAnsi="Verdana"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1D0207"/>
    <w:rPr>
      <w:rFonts w:ascii="Verdana" w:eastAsiaTheme="majorEastAsia" w:hAnsi="Verdana" w:cstheme="majorBidi"/>
      <w:b/>
      <w:bCs/>
      <w:color w:val="4F81BD" w:themeColor="accent1"/>
      <w:sz w:val="26"/>
      <w:szCs w:val="26"/>
    </w:rPr>
  </w:style>
  <w:style w:type="paragraph" w:styleId="Titel">
    <w:name w:val="Title"/>
    <w:basedOn w:val="Standaard"/>
    <w:next w:val="Standaard"/>
    <w:link w:val="TitelChar"/>
    <w:uiPriority w:val="10"/>
    <w:qFormat/>
    <w:rsid w:val="001D0207"/>
    <w:pPr>
      <w:pBdr>
        <w:bottom w:val="single" w:sz="8" w:space="4" w:color="4F81BD" w:themeColor="accent1"/>
      </w:pBdr>
      <w:spacing w:after="300" w:line="240" w:lineRule="auto"/>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D0207"/>
    <w:rPr>
      <w:rFonts w:ascii="Verdana" w:eastAsiaTheme="majorEastAsia" w:hAnsi="Verdana"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1D0207"/>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D0207"/>
    <w:rPr>
      <w:rFonts w:ascii="Verdana" w:eastAsiaTheme="majorEastAsia" w:hAnsi="Verdana" w:cstheme="majorBidi"/>
      <w:i/>
      <w:iCs/>
      <w:color w:val="4F81BD" w:themeColor="accent1"/>
      <w:spacing w:val="15"/>
      <w:sz w:val="24"/>
      <w:szCs w:val="24"/>
    </w:rPr>
  </w:style>
  <w:style w:type="character" w:customStyle="1" w:styleId="Kop3Char">
    <w:name w:val="Kop 3 Char"/>
    <w:basedOn w:val="Standaardalinea-lettertype"/>
    <w:link w:val="Kop3"/>
    <w:uiPriority w:val="9"/>
    <w:rsid w:val="00877855"/>
    <w:rPr>
      <w:rFonts w:ascii="Verdana" w:eastAsiaTheme="majorEastAsia" w:hAnsi="Verdana" w:cstheme="majorBidi"/>
      <w:b/>
      <w:bCs/>
      <w:color w:val="4F81BD" w:themeColor="accent1"/>
      <w:sz w:val="19"/>
    </w:rPr>
  </w:style>
  <w:style w:type="character" w:customStyle="1" w:styleId="Kop4Char">
    <w:name w:val="Kop 4 Char"/>
    <w:basedOn w:val="Standaardalinea-lettertype"/>
    <w:link w:val="Kop4"/>
    <w:uiPriority w:val="9"/>
    <w:semiHidden/>
    <w:rsid w:val="001E37D8"/>
    <w:rPr>
      <w:rFonts w:ascii="Verdana" w:eastAsiaTheme="majorEastAsia" w:hAnsi="Verdana" w:cstheme="majorBidi"/>
      <w:b/>
      <w:bCs/>
      <w:i/>
      <w:iCs/>
      <w:color w:val="4F81BD" w:themeColor="accent1"/>
      <w:sz w:val="19"/>
    </w:rPr>
  </w:style>
  <w:style w:type="paragraph" w:styleId="Geenafstand">
    <w:name w:val="No Spacing"/>
    <w:uiPriority w:val="1"/>
    <w:qFormat/>
    <w:rsid w:val="001E37D8"/>
    <w:pPr>
      <w:spacing w:after="0" w:line="240" w:lineRule="auto"/>
    </w:pPr>
    <w:rPr>
      <w:rFonts w:ascii="Verdana" w:hAnsi="Verdana"/>
      <w:sz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3E49"/>
    <w:pPr>
      <w:contextualSpacing/>
    </w:pPr>
    <w:rPr>
      <w:rFonts w:ascii="Verdana" w:hAnsi="Verdana"/>
      <w:sz w:val="19"/>
    </w:rPr>
  </w:style>
  <w:style w:type="paragraph" w:styleId="Kop1">
    <w:name w:val="heading 1"/>
    <w:basedOn w:val="Standaard"/>
    <w:next w:val="Standaard"/>
    <w:link w:val="Kop1Char"/>
    <w:uiPriority w:val="9"/>
    <w:qFormat/>
    <w:rsid w:val="001D0207"/>
    <w:pPr>
      <w:keepNext/>
      <w:keepLines/>
      <w:spacing w:before="480" w:after="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D0207"/>
    <w:pPr>
      <w:keepNext/>
      <w:keepLines/>
      <w:spacing w:before="200" w:after="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877855"/>
    <w:pPr>
      <w:keepNext/>
      <w:keepLines/>
      <w:spacing w:before="200" w:after="0"/>
      <w:outlineLvl w:val="2"/>
    </w:pPr>
    <w:rPr>
      <w:rFonts w:eastAsiaTheme="majorEastAsia" w:cstheme="majorBidi"/>
      <w:b/>
      <w:bCs/>
      <w:color w:val="4F81BD" w:themeColor="accent1"/>
    </w:rPr>
  </w:style>
  <w:style w:type="paragraph" w:styleId="Kop4">
    <w:name w:val="heading 4"/>
    <w:basedOn w:val="Standaard"/>
    <w:next w:val="Standaard"/>
    <w:link w:val="Kop4Char"/>
    <w:uiPriority w:val="9"/>
    <w:semiHidden/>
    <w:unhideWhenUsed/>
    <w:qFormat/>
    <w:rsid w:val="001E37D8"/>
    <w:pPr>
      <w:keepNext/>
      <w:keepLines/>
      <w:spacing w:before="200" w:after="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0207"/>
    <w:rPr>
      <w:rFonts w:ascii="Verdana" w:eastAsiaTheme="majorEastAsia" w:hAnsi="Verdana"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1D0207"/>
    <w:rPr>
      <w:rFonts w:ascii="Verdana" w:eastAsiaTheme="majorEastAsia" w:hAnsi="Verdana" w:cstheme="majorBidi"/>
      <w:b/>
      <w:bCs/>
      <w:color w:val="4F81BD" w:themeColor="accent1"/>
      <w:sz w:val="26"/>
      <w:szCs w:val="26"/>
    </w:rPr>
  </w:style>
  <w:style w:type="paragraph" w:styleId="Titel">
    <w:name w:val="Title"/>
    <w:basedOn w:val="Standaard"/>
    <w:next w:val="Standaard"/>
    <w:link w:val="TitelChar"/>
    <w:uiPriority w:val="10"/>
    <w:qFormat/>
    <w:rsid w:val="001D0207"/>
    <w:pPr>
      <w:pBdr>
        <w:bottom w:val="single" w:sz="8" w:space="4" w:color="4F81BD" w:themeColor="accent1"/>
      </w:pBdr>
      <w:spacing w:after="300" w:line="240" w:lineRule="auto"/>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D0207"/>
    <w:rPr>
      <w:rFonts w:ascii="Verdana" w:eastAsiaTheme="majorEastAsia" w:hAnsi="Verdana"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1D0207"/>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D0207"/>
    <w:rPr>
      <w:rFonts w:ascii="Verdana" w:eastAsiaTheme="majorEastAsia" w:hAnsi="Verdana" w:cstheme="majorBidi"/>
      <w:i/>
      <w:iCs/>
      <w:color w:val="4F81BD" w:themeColor="accent1"/>
      <w:spacing w:val="15"/>
      <w:sz w:val="24"/>
      <w:szCs w:val="24"/>
    </w:rPr>
  </w:style>
  <w:style w:type="character" w:customStyle="1" w:styleId="Kop3Char">
    <w:name w:val="Kop 3 Char"/>
    <w:basedOn w:val="Standaardalinea-lettertype"/>
    <w:link w:val="Kop3"/>
    <w:uiPriority w:val="9"/>
    <w:rsid w:val="00877855"/>
    <w:rPr>
      <w:rFonts w:ascii="Verdana" w:eastAsiaTheme="majorEastAsia" w:hAnsi="Verdana" w:cstheme="majorBidi"/>
      <w:b/>
      <w:bCs/>
      <w:color w:val="4F81BD" w:themeColor="accent1"/>
      <w:sz w:val="19"/>
    </w:rPr>
  </w:style>
  <w:style w:type="character" w:customStyle="1" w:styleId="Kop4Char">
    <w:name w:val="Kop 4 Char"/>
    <w:basedOn w:val="Standaardalinea-lettertype"/>
    <w:link w:val="Kop4"/>
    <w:uiPriority w:val="9"/>
    <w:semiHidden/>
    <w:rsid w:val="001E37D8"/>
    <w:rPr>
      <w:rFonts w:ascii="Verdana" w:eastAsiaTheme="majorEastAsia" w:hAnsi="Verdana" w:cstheme="majorBidi"/>
      <w:b/>
      <w:bCs/>
      <w:i/>
      <w:iCs/>
      <w:color w:val="4F81BD" w:themeColor="accent1"/>
      <w:sz w:val="19"/>
    </w:rPr>
  </w:style>
  <w:style w:type="paragraph" w:styleId="Geenafstand">
    <w:name w:val="No Spacing"/>
    <w:uiPriority w:val="1"/>
    <w:qFormat/>
    <w:rsid w:val="001E37D8"/>
    <w:pPr>
      <w:spacing w:after="0" w:line="240" w:lineRule="auto"/>
    </w:pPr>
    <w:rPr>
      <w:rFonts w:ascii="Verdana" w:hAnsi="Verdana"/>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430BC1A4B6B4FA424F4DA5EE8196F" ma:contentTypeVersion="17" ma:contentTypeDescription="Een nieuw document maken." ma:contentTypeScope="" ma:versionID="f77439eb4d83a3d8d6bec5c8041e3856">
  <xsd:schema xmlns:xsd="http://www.w3.org/2001/XMLSchema" xmlns:xs="http://www.w3.org/2001/XMLSchema" xmlns:p="http://schemas.microsoft.com/office/2006/metadata/properties" xmlns:ns1="http://schemas.microsoft.com/sharepoint/v3" xmlns:ns2="a524ca59-8a56-48a2-842b-36c854e008b6" xmlns:ns3="68547188-1854-4059-b36b-aa37e9933b1c" targetNamespace="http://schemas.microsoft.com/office/2006/metadata/properties" ma:root="true" ma:fieldsID="0b12809647c888fdc7f22fec2eb22ce4" ns1:_="" ns2:_="" ns3:_="">
    <xsd:import namespace="http://schemas.microsoft.com/sharepoint/v3"/>
    <xsd:import namespace="a524ca59-8a56-48a2-842b-36c854e008b6"/>
    <xsd:import namespace="68547188-1854-4059-b36b-aa37e9933b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Eigenschappen van het geïntegreerd beleid voor naleving" ma:hidden="true" ma:internalName="_ip_UnifiedCompliancePolicyProperties">
      <xsd:simpleType>
        <xsd:restriction base="dms:Note"/>
      </xsd:simpleType>
    </xsd:element>
    <xsd:element name="_ip_UnifiedCompliancePolicyUIAction" ma:index="1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24ca59-8a56-48a2-842b-36c854e00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8812821-44e7-4a6b-9e78-143f9938588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547188-1854-4059-b36b-aa37e9933b1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a85519d-079f-4710-ba30-675b1ccb6256}" ma:internalName="TaxCatchAll" ma:showField="CatchAllData" ma:web="68547188-1854-4059-b36b-aa37e9933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524ca59-8a56-48a2-842b-36c854e008b6">
      <Terms xmlns="http://schemas.microsoft.com/office/infopath/2007/PartnerControls"/>
    </lcf76f155ced4ddcb4097134ff3c332f>
    <TaxCatchAll xmlns="68547188-1854-4059-b36b-aa37e9933b1c" xsi:nil="true"/>
  </documentManagement>
</p:properties>
</file>

<file path=customXml/itemProps1.xml><?xml version="1.0" encoding="utf-8"?>
<ds:datastoreItem xmlns:ds="http://schemas.openxmlformats.org/officeDocument/2006/customXml" ds:itemID="{842B4C09-C539-4612-B333-B6FB4E790093}"/>
</file>

<file path=customXml/itemProps2.xml><?xml version="1.0" encoding="utf-8"?>
<ds:datastoreItem xmlns:ds="http://schemas.openxmlformats.org/officeDocument/2006/customXml" ds:itemID="{EFBC67EE-8442-46DE-AAB9-7B6692C0F15D}"/>
</file>

<file path=customXml/itemProps3.xml><?xml version="1.0" encoding="utf-8"?>
<ds:datastoreItem xmlns:ds="http://schemas.openxmlformats.org/officeDocument/2006/customXml" ds:itemID="{571AF0EB-1B4C-4C74-8943-464B5DBDCCB5}"/>
</file>

<file path=docProps/app.xml><?xml version="1.0" encoding="utf-8"?>
<Properties xmlns="http://schemas.openxmlformats.org/officeDocument/2006/extended-properties" xmlns:vt="http://schemas.openxmlformats.org/officeDocument/2006/docPropsVTypes">
  <Template>DE353389</Template>
  <TotalTime>17</TotalTime>
  <Pages>1</Pages>
  <Words>301</Words>
  <Characters>1658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ODRA</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Lentjes</dc:creator>
  <cp:lastModifiedBy>Peter Lentjes</cp:lastModifiedBy>
  <cp:revision>1</cp:revision>
  <dcterms:created xsi:type="dcterms:W3CDTF">2020-01-02T10:22:00Z</dcterms:created>
  <dcterms:modified xsi:type="dcterms:W3CDTF">2020-01-02T10:39:00Z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0x010100035430BC1A4B6B4FA424F4DA5EE8196F</vt:lpwstr>
  </property>
  <property fmtid="{D5CDD505-2E9C-101B-9397-08002B2CF9AE}" pid="3" name="MediaServiceImageTags">
    <vt:lpwstr/>
  </property>
</Properties>
</file>